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DA" w:rsidRDefault="001F1BDA" w:rsidP="001F1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зарегистрированном кандидате</w:t>
      </w:r>
      <w:r w:rsidRPr="009B6733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95565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1F1BDA" w:rsidRDefault="00955656" w:rsidP="001F1B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Алефиренко</w:t>
      </w:r>
      <w:proofErr w:type="spellEnd"/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Светлане</w:t>
      </w:r>
      <w:r w:rsidR="001F1B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Витальевне</w:t>
      </w:r>
    </w:p>
    <w:p w:rsidR="001F1BDA" w:rsidRDefault="001F1BDA" w:rsidP="001F1BDA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00C7E">
        <w:rPr>
          <w:sz w:val="24"/>
          <w:szCs w:val="24"/>
        </w:rPr>
        <w:t xml:space="preserve">(от </w:t>
      </w:r>
      <w:r w:rsidR="00137FD9">
        <w:rPr>
          <w:sz w:val="24"/>
          <w:szCs w:val="24"/>
        </w:rPr>
        <w:t>«2</w:t>
      </w:r>
      <w:r w:rsidR="00955656">
        <w:rPr>
          <w:sz w:val="24"/>
          <w:szCs w:val="24"/>
        </w:rPr>
        <w:t>6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1F1BDA" w:rsidRPr="00900C7E" w:rsidRDefault="001F1BDA" w:rsidP="001F1BDA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7"/>
        <w:gridCol w:w="2514"/>
      </w:tblGrid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514" w:type="dxa"/>
          </w:tcPr>
          <w:p w:rsidR="001F1BDA" w:rsidRPr="00D12ED6" w:rsidRDefault="00955656" w:rsidP="00543B5C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Алефиренко</w:t>
            </w:r>
            <w:proofErr w:type="spellEnd"/>
            <w:r>
              <w:rPr>
                <w:color w:val="000000"/>
                <w:sz w:val="20"/>
              </w:rPr>
              <w:t xml:space="preserve"> Светлана Витальевна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514" w:type="dxa"/>
          </w:tcPr>
          <w:p w:rsidR="001F1BDA" w:rsidRPr="00955656" w:rsidRDefault="00F33875" w:rsidP="00F33875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02 июля 1974 года 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514" w:type="dxa"/>
          </w:tcPr>
          <w:p w:rsidR="001F1BDA" w:rsidRPr="00D12ED6" w:rsidRDefault="00955656" w:rsidP="00137FD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514" w:type="dxa"/>
          </w:tcPr>
          <w:p w:rsidR="001F1BDA" w:rsidRPr="00D12ED6" w:rsidRDefault="00955656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г. Архангельск Архангельская область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514" w:type="dxa"/>
          </w:tcPr>
          <w:p w:rsidR="00F33875" w:rsidRDefault="00F33875" w:rsidP="001E54BC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 xml:space="preserve">ФГОУ ВПО «Санкт-Петербургский государственный университет культуры </w:t>
            </w:r>
            <w:r w:rsidRPr="00F33875">
              <w:rPr>
                <w:color w:val="000000"/>
                <w:sz w:val="20"/>
                <w:shd w:val="clear" w:color="auto" w:fill="FFFFFF"/>
              </w:rPr>
              <w:br/>
              <w:t xml:space="preserve">и искусств», </w:t>
            </w:r>
          </w:p>
          <w:p w:rsidR="001F1BDA" w:rsidRPr="00F33875" w:rsidRDefault="00F33875" w:rsidP="001E54B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год окончания 2006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514" w:type="dxa"/>
          </w:tcPr>
          <w:p w:rsidR="00F33875" w:rsidRDefault="00F33875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ООО «</w:t>
            </w:r>
            <w:proofErr w:type="spellStart"/>
            <w:r w:rsidRPr="00F33875">
              <w:rPr>
                <w:color w:val="000000"/>
                <w:sz w:val="20"/>
                <w:shd w:val="clear" w:color="auto" w:fill="FFFFFF"/>
              </w:rPr>
              <w:t>Гидросервис</w:t>
            </w:r>
            <w:proofErr w:type="spellEnd"/>
            <w:r w:rsidRPr="00F33875">
              <w:rPr>
                <w:color w:val="000000"/>
                <w:sz w:val="20"/>
                <w:shd w:val="clear" w:color="auto" w:fill="FFFFFF"/>
              </w:rPr>
              <w:t xml:space="preserve">», заместитель директора </w:t>
            </w:r>
          </w:p>
          <w:p w:rsidR="001F1BDA" w:rsidRPr="00F33875" w:rsidRDefault="00F33875" w:rsidP="0059015E">
            <w:pPr>
              <w:tabs>
                <w:tab w:val="left" w:pos="613"/>
              </w:tabs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по коммерческой работе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514" w:type="dxa"/>
          </w:tcPr>
          <w:p w:rsidR="00F33875" w:rsidRDefault="00F148D0" w:rsidP="0059015E">
            <w:pPr>
              <w:ind w:firstLine="0"/>
              <w:jc w:val="center"/>
              <w:rPr>
                <w:color w:val="000000"/>
                <w:sz w:val="20"/>
                <w:shd w:val="clear" w:color="auto" w:fill="FFFFFF"/>
              </w:rPr>
            </w:pPr>
            <w:r>
              <w:rPr>
                <w:color w:val="000000"/>
                <w:sz w:val="20"/>
                <w:shd w:val="clear" w:color="auto" w:fill="FFFFFF"/>
              </w:rPr>
              <w:t>Р</w:t>
            </w:r>
            <w:r w:rsidR="00F33875" w:rsidRPr="00F33875">
              <w:rPr>
                <w:color w:val="000000"/>
                <w:sz w:val="20"/>
                <w:shd w:val="clear" w:color="auto" w:fill="FFFFFF"/>
              </w:rPr>
              <w:t xml:space="preserve">егиональное отделение Социалистической политической партии «СПРАВЕДЛИВАЯ РОССИЯ – ПАТРИОТЫ – ЗА ПРАВДУ» </w:t>
            </w:r>
          </w:p>
          <w:p w:rsidR="001F1BDA" w:rsidRPr="00F33875" w:rsidRDefault="00F33875" w:rsidP="0059015E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  <w:shd w:val="clear" w:color="auto" w:fill="FFFFFF"/>
              </w:rPr>
              <w:t>в Архангельской области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514" w:type="dxa"/>
          </w:tcPr>
          <w:p w:rsidR="00F33875" w:rsidRDefault="00F33875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</w:rPr>
              <w:t>Архангельская городская Дума</w:t>
            </w:r>
            <w:r>
              <w:rPr>
                <w:color w:val="000000"/>
                <w:sz w:val="20"/>
              </w:rPr>
              <w:t xml:space="preserve"> двадцать седьмого созыва</w:t>
            </w:r>
            <w:r w:rsidRPr="00F33875">
              <w:rPr>
                <w:color w:val="000000"/>
                <w:sz w:val="20"/>
              </w:rPr>
              <w:t xml:space="preserve">, депутат </w:t>
            </w:r>
          </w:p>
          <w:p w:rsidR="001F1BDA" w:rsidRPr="00F33875" w:rsidRDefault="00F33875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33875">
              <w:rPr>
                <w:color w:val="000000"/>
                <w:sz w:val="20"/>
              </w:rPr>
              <w:t>на непостоянной основе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B76D11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514" w:type="dxa"/>
          </w:tcPr>
          <w:p w:rsidR="001F1BDA" w:rsidRPr="00137FD9" w:rsidRDefault="00F33875" w:rsidP="001E54B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член Социалистической политической партии «СПРАВЕДЛИВАЯ РОССИЯ – ПАТРИОТЫ – ЗА ПРАВДУ»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</w:t>
            </w:r>
            <w:r w:rsidRPr="00F24C28">
              <w:rPr>
                <w:color w:val="000000"/>
                <w:sz w:val="20"/>
              </w:rPr>
              <w:t>е судим</w:t>
            </w:r>
            <w:r w:rsidR="00F33875">
              <w:rPr>
                <w:color w:val="000000"/>
                <w:sz w:val="20"/>
              </w:rPr>
              <w:t>а</w:t>
            </w:r>
          </w:p>
        </w:tc>
      </w:tr>
      <w:tr w:rsidR="001F1BDA" w:rsidRPr="004429FE" w:rsidTr="00543B5C">
        <w:tc>
          <w:tcPr>
            <w:tcW w:w="0" w:type="auto"/>
            <w:shd w:val="clear" w:color="auto" w:fill="auto"/>
            <w:hideMark/>
          </w:tcPr>
          <w:p w:rsidR="001F1BDA" w:rsidRPr="00E251C6" w:rsidRDefault="001F1BDA" w:rsidP="00543B5C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514" w:type="dxa"/>
          </w:tcPr>
          <w:p w:rsidR="001F1BDA" w:rsidRPr="00F24C28" w:rsidRDefault="001F1BDA" w:rsidP="00543B5C">
            <w:pPr>
              <w:ind w:firstLine="0"/>
              <w:jc w:val="center"/>
              <w:rPr>
                <w:color w:val="000000"/>
                <w:sz w:val="20"/>
              </w:rPr>
            </w:pPr>
            <w:r w:rsidRPr="00F24C28">
              <w:rPr>
                <w:color w:val="000000"/>
                <w:sz w:val="20"/>
              </w:rPr>
              <w:t>не является</w:t>
            </w:r>
          </w:p>
        </w:tc>
      </w:tr>
    </w:tbl>
    <w:p w:rsidR="008737CA" w:rsidRDefault="008737CA"/>
    <w:sectPr w:rsidR="008737CA" w:rsidSect="008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1BDA"/>
    <w:rsid w:val="000326FA"/>
    <w:rsid w:val="00083E86"/>
    <w:rsid w:val="00137FD9"/>
    <w:rsid w:val="001E54BC"/>
    <w:rsid w:val="001F1BDA"/>
    <w:rsid w:val="002C1AE7"/>
    <w:rsid w:val="003C16A0"/>
    <w:rsid w:val="004A6D40"/>
    <w:rsid w:val="00512C52"/>
    <w:rsid w:val="0059015E"/>
    <w:rsid w:val="008737CA"/>
    <w:rsid w:val="00955656"/>
    <w:rsid w:val="00C17BAB"/>
    <w:rsid w:val="00DB1CA8"/>
    <w:rsid w:val="00DD39AF"/>
    <w:rsid w:val="00F148D0"/>
    <w:rsid w:val="00F33875"/>
    <w:rsid w:val="00F8346D"/>
    <w:rsid w:val="00F9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D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2023-07-20T07:19:00Z</dcterms:created>
  <dcterms:modified xsi:type="dcterms:W3CDTF">2023-07-26T14:07:00Z</dcterms:modified>
</cp:coreProperties>
</file>